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נספח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'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טופס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מקצועי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להגשת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בקשה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לתמיכה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במסגרת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קול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לסיוע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לתושבי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אכסאל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לפעילויות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בקהילה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לקידום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השמירה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לשנים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1"/>
        </w:rPr>
        <w:t xml:space="preserve"> 22_23</w:t>
      </w:r>
    </w:p>
    <w:p w:rsidR="00000000" w:rsidDel="00000000" w:rsidP="00000000" w:rsidRDefault="00000000" w:rsidRPr="00000000" w14:paraId="00000007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____________________________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-5372096</wp:posOffset>
                </wp:positionV>
                <wp:extent cx="914400" cy="913765"/>
                <wp:effectExtent b="10160" l="13970" r="5080" t="9525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861694</wp:posOffset>
                </wp:positionH>
                <wp:positionV relativeFrom="paragraph">
                  <wp:posOffset>-5372096</wp:posOffset>
                </wp:positionV>
                <wp:extent cx="933450" cy="933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933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פרטי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בנושאי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פעילות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תכנון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תיאומים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')</w:t>
      </w:r>
    </w:p>
    <w:p w:rsidR="00000000" w:rsidDel="00000000" w:rsidP="00000000" w:rsidRDefault="00000000" w:rsidRPr="00000000" w14:paraId="0000000F">
      <w:pPr>
        <w:bidi w:val="1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______________________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טלפון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__________________</w:t>
      </w:r>
    </w:p>
    <w:p w:rsidR="00000000" w:rsidDel="00000000" w:rsidP="00000000" w:rsidRDefault="00000000" w:rsidRPr="00000000" w14:paraId="00000011">
      <w:pPr>
        <w:bidi w:val="1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פרטי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איש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הקשר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בנושאי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תקציב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("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גזבר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").</w:t>
      </w:r>
    </w:p>
    <w:p w:rsidR="00000000" w:rsidDel="00000000" w:rsidP="00000000" w:rsidRDefault="00000000" w:rsidRPr="00000000" w14:paraId="00000014">
      <w:pPr>
        <w:bidi w:val="1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נייד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______________________ 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דוא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_____________________________</w:t>
      </w:r>
    </w:p>
    <w:p w:rsidR="00000000" w:rsidDel="00000000" w:rsidP="00000000" w:rsidRDefault="00000000" w:rsidRPr="00000000" w14:paraId="00000016">
      <w:pPr>
        <w:bidi w:val="1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החברים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בקבוצה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____________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פרטי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חברי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הקבוצה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</w:t>
      </w:r>
    </w:p>
    <w:p w:rsidR="00000000" w:rsidDel="00000000" w:rsidP="00000000" w:rsidRDefault="00000000" w:rsidRPr="00000000" w14:paraId="00000020">
      <w:pPr>
        <w:bidi w:val="1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2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4"/>
        <w:gridCol w:w="2064"/>
        <w:gridCol w:w="2064"/>
        <w:gridCol w:w="2064"/>
        <w:tblGridChange w:id="0">
          <w:tblGrid>
            <w:gridCol w:w="2064"/>
            <w:gridCol w:w="2064"/>
            <w:gridCol w:w="2064"/>
            <w:gridCol w:w="2064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פרטי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משפחה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נייד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מייל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bidi w:val="1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bidi w:val="1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160" w:line="259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תכנית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לפעילויות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בקהילה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לקידום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השמירה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הסביבה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לשנים</w:t>
      </w:r>
      <w:r w:rsidDel="00000000" w:rsidR="00000000" w:rsidRPr="00000000">
        <w:rPr>
          <w:rFonts w:ascii="Arial" w:cs="Arial" w:eastAsia="Arial" w:hAnsi="Arial"/>
          <w:b w:val="1"/>
          <w:u w:val="single"/>
          <w:rtl w:val="1"/>
        </w:rPr>
        <w:t xml:space="preserve"> 2022-2023:</w:t>
      </w:r>
    </w:p>
    <w:p w:rsidR="00000000" w:rsidDel="00000000" w:rsidP="00000000" w:rsidRDefault="00000000" w:rsidRPr="00000000" w14:paraId="0000004A">
      <w:pPr>
        <w:bidi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bidi w:val="1"/>
        <w:spacing w:after="60" w:befor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טבלה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מס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' 1 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1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82"/>
        <w:tblGridChange w:id="0">
          <w:tblGrid>
            <w:gridCol w:w="8182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פירוט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הנושא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שבו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תעסוק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התוכנית</w:t>
            </w:r>
          </w:p>
        </w:tc>
      </w:tr>
      <w:tr>
        <w:trPr>
          <w:cantSplit w:val="0"/>
          <w:trHeight w:val="936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bidi w:val="1"/>
              <w:rPr>
                <w:rFonts w:ascii="Cambria" w:cs="Cambria" w:eastAsia="Cambria" w:hAnsi="Cambria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bidi w:val="1"/>
        <w:spacing w:after="60" w:befor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טבלה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מס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' 2 -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הקניית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ידע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לקבוצה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(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המפגשים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יכולים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להיות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מפוזרים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לאורך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שלושת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השנים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או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מרוכזים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בתחילת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התכנית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2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2268"/>
        <w:gridCol w:w="2268"/>
        <w:gridCol w:w="3112"/>
        <w:tblGridChange w:id="0">
          <w:tblGrid>
            <w:gridCol w:w="648"/>
            <w:gridCol w:w="2268"/>
            <w:gridCol w:w="2268"/>
            <w:gridCol w:w="3112"/>
          </w:tblGrid>
        </w:tblGridChange>
      </w:tblGrid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מטרות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מוגדרות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לכל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מפגש</w:t>
            </w:r>
          </w:p>
        </w:tc>
        <w:tc>
          <w:tcPr/>
          <w:p w:rsidR="00000000" w:rsidDel="00000000" w:rsidP="00000000" w:rsidRDefault="00000000" w:rsidRPr="00000000" w14:paraId="0000005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נושאי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המפגשים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מושגים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עיקריים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שנלמדו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במפגש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מתחומי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הסביבה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והקיימות</w:t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1"/>
        <w:bidi w:val="1"/>
        <w:spacing w:after="60" w:before="240" w:lineRule="auto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טבלה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מס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' 3 -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תוכנית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פעולה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מפורטת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לפעילות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לשיפור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החיים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והמרחב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הציבורי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השכונה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היישוב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בנושאי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קיימות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1"/>
        </w:rPr>
        <w:t xml:space="preserve">וסביבה</w:t>
      </w:r>
    </w:p>
    <w:p w:rsidR="00000000" w:rsidDel="00000000" w:rsidP="00000000" w:rsidRDefault="00000000" w:rsidRPr="00000000" w14:paraId="0000008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2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5"/>
        <w:gridCol w:w="1843"/>
        <w:gridCol w:w="3704"/>
        <w:gridCol w:w="1529"/>
        <w:tblGridChange w:id="0">
          <w:tblGrid>
            <w:gridCol w:w="1215"/>
            <w:gridCol w:w="1843"/>
            <w:gridCol w:w="3704"/>
            <w:gridCol w:w="1529"/>
          </w:tblGrid>
        </w:tblGridChange>
      </w:tblGrid>
      <w:tr>
        <w:trPr>
          <w:cantSplit w:val="0"/>
          <w:trHeight w:val="593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לוח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זמנים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לביצוע</w:t>
            </w:r>
          </w:p>
        </w:tc>
        <w:tc>
          <w:tcPr/>
          <w:p w:rsidR="00000000" w:rsidDel="00000000" w:rsidP="00000000" w:rsidRDefault="00000000" w:rsidRPr="00000000" w14:paraId="0000008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נושא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המפגש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פעולות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מתוכננות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תקציב</w:t>
            </w:r>
          </w:p>
          <w:p w:rsidR="00000000" w:rsidDel="00000000" w:rsidP="00000000" w:rsidRDefault="00000000" w:rsidRPr="00000000" w14:paraId="0000008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bidi w:val="1"/>
        <w:spacing w:after="60" w:befor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טבלה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מס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' 4 -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תוכנית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פעולה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הקבוצה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לטובת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שיתוף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קהלי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יעד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נוספים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ברשות</w:t>
      </w:r>
    </w:p>
    <w:p w:rsidR="00000000" w:rsidDel="00000000" w:rsidP="00000000" w:rsidRDefault="00000000" w:rsidRPr="00000000" w14:paraId="000000A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1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3"/>
        <w:gridCol w:w="2304"/>
        <w:gridCol w:w="2196"/>
        <w:gridCol w:w="3000"/>
        <w:tblGridChange w:id="0">
          <w:tblGrid>
            <w:gridCol w:w="1613"/>
            <w:gridCol w:w="2304"/>
            <w:gridCol w:w="2196"/>
            <w:gridCol w:w="3000"/>
          </w:tblGrid>
        </w:tblGridChange>
      </w:tblGrid>
      <w:tr>
        <w:trPr>
          <w:cantSplit w:val="0"/>
          <w:trHeight w:val="1894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הפעילות</w:t>
            </w:r>
          </w:p>
        </w:tc>
        <w:tc>
          <w:tcPr/>
          <w:p w:rsidR="00000000" w:rsidDel="00000000" w:rsidP="00000000" w:rsidRDefault="00000000" w:rsidRPr="00000000" w14:paraId="000000A3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תוכנית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הפעילות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A4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שותפים</w:t>
            </w:r>
          </w:p>
        </w:tc>
        <w:tc>
          <w:tcPr/>
          <w:p w:rsidR="00000000" w:rsidDel="00000000" w:rsidP="00000000" w:rsidRDefault="00000000" w:rsidRPr="00000000" w14:paraId="000000A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מתן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ביטוי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לאורח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חיים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מקיים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במסגרת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הפעילות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(</w:t>
            </w:r>
            <w:r w:rsidDel="00000000" w:rsidR="00000000" w:rsidRPr="00000000">
              <w:rPr>
                <w:rtl w:val="1"/>
              </w:rPr>
              <w:t xml:space="preserve">לדוגמא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הפעילות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ברגל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לפעילות</w:t>
            </w:r>
            <w:r w:rsidDel="00000000" w:rsidR="00000000" w:rsidRPr="00000000">
              <w:rPr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1"/>
        <w:bidi w:val="1"/>
        <w:spacing w:after="60" w:befor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טבלה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מס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' 5 -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חשיפת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הפעילות</w:t>
      </w:r>
    </w:p>
    <w:tbl>
      <w:tblPr>
        <w:tblStyle w:val="Table6"/>
        <w:bidiVisual w:val="1"/>
        <w:tblW w:w="131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12"/>
        <w:gridCol w:w="5054"/>
        <w:tblGridChange w:id="0">
          <w:tblGrid>
            <w:gridCol w:w="8112"/>
            <w:gridCol w:w="50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פעולות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לחשיפת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הפעילויות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שיבוצעו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במסגרת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התכנית</w:t>
            </w:r>
          </w:p>
        </w:tc>
        <w:tc>
          <w:tcPr/>
          <w:p w:rsidR="00000000" w:rsidDel="00000000" w:rsidP="00000000" w:rsidRDefault="00000000" w:rsidRPr="00000000" w14:paraId="000000B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קהלים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נחשפים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1165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bidi w:val="1"/>
        <w:spacing w:after="60" w:before="24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טבלה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מס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' 6 -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1"/>
        </w:rPr>
        <w:t xml:space="preserve">תוצרים</w:t>
      </w:r>
    </w:p>
    <w:tbl>
      <w:tblPr>
        <w:tblStyle w:val="Table7"/>
        <w:bidiVisual w:val="1"/>
        <w:tblW w:w="131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86"/>
        <w:gridCol w:w="7380"/>
        <w:tblGridChange w:id="0">
          <w:tblGrid>
            <w:gridCol w:w="5786"/>
            <w:gridCol w:w="73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פירוט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התוצרים</w:t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תוכנית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פעולה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לשימוש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בתוצרים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797" w:top="179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1517650</wp:posOffset>
          </wp:positionH>
          <wp:positionV relativeFrom="paragraph">
            <wp:posOffset>-163826</wp:posOffset>
          </wp:positionV>
          <wp:extent cx="5939790" cy="913130"/>
          <wp:effectExtent b="0" l="0" r="0" t="0"/>
          <wp:wrapNone/>
          <wp:docPr descr="כותרת עליונה" id="2" name="image1.png"/>
          <a:graphic>
            <a:graphicData uri="http://schemas.openxmlformats.org/drawingml/2006/picture">
              <pic:pic>
                <pic:nvPicPr>
                  <pic:cNvPr descr="כותרת עליונה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9790" cy="9131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